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A3" w:rsidRPr="00B61FA3" w:rsidRDefault="00B61FA3" w:rsidP="00B61FA3">
      <w:pPr>
        <w:spacing w:after="0" w:line="240" w:lineRule="auto"/>
        <w:rPr>
          <w:b/>
          <w:sz w:val="28"/>
        </w:rPr>
      </w:pPr>
      <w:r w:rsidRPr="00B61FA3">
        <w:rPr>
          <w:b/>
          <w:sz w:val="28"/>
        </w:rPr>
        <w:t>Sieyès, "What Is the Third Estate?" (1789)</w:t>
      </w:r>
    </w:p>
    <w:p w:rsidR="00B61FA3" w:rsidRPr="00B61FA3" w:rsidRDefault="00B61FA3" w:rsidP="00B61FA3">
      <w:pPr>
        <w:spacing w:after="0" w:line="240" w:lineRule="auto"/>
        <w:rPr>
          <w:i/>
        </w:rPr>
      </w:pPr>
      <w:r w:rsidRPr="00B61FA3">
        <w:rPr>
          <w:i/>
        </w:rPr>
        <w:t xml:space="preserve">Emmanuel–Joseph Sieyès was born at </w:t>
      </w:r>
      <w:proofErr w:type="spellStart"/>
      <w:r w:rsidRPr="00B61FA3">
        <w:rPr>
          <w:i/>
        </w:rPr>
        <w:t>Fréjus</w:t>
      </w:r>
      <w:proofErr w:type="spellEnd"/>
      <w:r w:rsidRPr="00B61FA3">
        <w:rPr>
          <w:i/>
        </w:rPr>
        <w:t>, 3 May 1748. He was educated at a Jesuit school, became a licentiate of the canon law, and was appointed vicar–general by the bishop of Chartres. He first came into prominence with the publication of his pamphlet, "</w:t>
      </w:r>
      <w:proofErr w:type="spellStart"/>
      <w:r w:rsidRPr="00B61FA3">
        <w:rPr>
          <w:i/>
        </w:rPr>
        <w:t>Qu’est</w:t>
      </w:r>
      <w:proofErr w:type="spellEnd"/>
      <w:r w:rsidRPr="00B61FA3">
        <w:rPr>
          <w:i/>
        </w:rPr>
        <w:t xml:space="preserve"> </w:t>
      </w:r>
      <w:proofErr w:type="spellStart"/>
      <w:r w:rsidRPr="00B61FA3">
        <w:rPr>
          <w:i/>
        </w:rPr>
        <w:t>ce</w:t>
      </w:r>
      <w:proofErr w:type="spellEnd"/>
      <w:r w:rsidRPr="00B61FA3">
        <w:rPr>
          <w:i/>
        </w:rPr>
        <w:t xml:space="preserve"> </w:t>
      </w:r>
      <w:proofErr w:type="spellStart"/>
      <w:r w:rsidRPr="00B61FA3">
        <w:rPr>
          <w:i/>
        </w:rPr>
        <w:t>que</w:t>
      </w:r>
      <w:proofErr w:type="spellEnd"/>
      <w:r w:rsidRPr="00B61FA3">
        <w:rPr>
          <w:i/>
        </w:rPr>
        <w:t xml:space="preserve"> le tiers </w:t>
      </w:r>
      <w:proofErr w:type="spellStart"/>
      <w:r w:rsidRPr="00B61FA3">
        <w:rPr>
          <w:i/>
        </w:rPr>
        <w:t>état</w:t>
      </w:r>
      <w:proofErr w:type="spellEnd"/>
      <w:r w:rsidRPr="00B61FA3">
        <w:rPr>
          <w:i/>
        </w:rPr>
        <w:t xml:space="preserve">?" In 1789, he was elected delegate to the Estates–General from Paris, and in the preliminary struggle for organization was made spokesman of the Third Estate. The policy indicated in his pamphlet was one actually carried out in the conservative period of the Revolution. As the Revolution progressed, Sieyès dropped out of sight and had the good fortune to escape death. When asked, at a later period, what he had done during the Terror, he summed up his whole experience in the words: "I existed." In 1795, he again came forward and was appointed member of a commission to draft a new constitution. His views did not obtain prominence in the constitution of 1795, and he refused to accept a position in the directory of the new government. Sieyès took part with Napoleon in the coup d’état of 18 Brumaire and was made one of the provisional consuls with Napoleon and </w:t>
      </w:r>
      <w:proofErr w:type="spellStart"/>
      <w:r w:rsidRPr="00B61FA3">
        <w:rPr>
          <w:i/>
        </w:rPr>
        <w:t>Ducos</w:t>
      </w:r>
      <w:proofErr w:type="spellEnd"/>
      <w:r w:rsidRPr="00B61FA3">
        <w:rPr>
          <w:i/>
        </w:rPr>
        <w:t>. Later on he was made a count of the empire and given extensive estates as a reward for his services to France. This marks Sieyès’s final retirement from public life. He fled to Brussels on the second return of the Bourbons, returned after the revolution of 1830, and died in Paris on 20 June 1836.</w:t>
      </w:r>
    </w:p>
    <w:p w:rsidR="00B61FA3" w:rsidRDefault="00B61FA3" w:rsidP="00B61FA3">
      <w:pPr>
        <w:spacing w:after="0" w:line="240" w:lineRule="auto"/>
      </w:pPr>
    </w:p>
    <w:p w:rsidR="00B61FA3" w:rsidRDefault="00B61FA3" w:rsidP="00B61FA3">
      <w:pPr>
        <w:spacing w:after="0" w:line="240" w:lineRule="auto"/>
      </w:pPr>
      <w:r>
        <w:t>What is necessary that a nation should subsist and prosper? Individual effort and public functions.</w:t>
      </w:r>
    </w:p>
    <w:p w:rsidR="00B61FA3" w:rsidRDefault="00B61FA3" w:rsidP="00B61FA3">
      <w:pPr>
        <w:spacing w:after="0" w:line="240" w:lineRule="auto"/>
      </w:pPr>
    </w:p>
    <w:p w:rsidR="00B61FA3" w:rsidRDefault="00B61FA3" w:rsidP="00B61FA3">
      <w:pPr>
        <w:spacing w:after="0" w:line="240" w:lineRule="auto"/>
      </w:pPr>
      <w:r>
        <w:t xml:space="preserve">All individual efforts may be included in four classes: (1) </w:t>
      </w:r>
      <w:proofErr w:type="gramStart"/>
      <w:r>
        <w:t>Since</w:t>
      </w:r>
      <w:proofErr w:type="gramEnd"/>
      <w:r>
        <w:t xml:space="preserve"> the earth and the waters furnish crude products for the needs of man, the first class, in logical sequence, will be that of all families which devote themselves to agricultural labor. (2) Between the first sale of products and their consumption or use, a new manipulation, more of less repeated, adds to these products a second value more or less composite. In this manner human industry succeeds in perfecting the gifts of nature, and the crude product increases twofold, tenfold, one hundred-fold in value. Such are the efforts of the second class. (3) Between production and consumption, as well as between the various stages of production, a group of intermediary agents establish themselves, useful both to producers and consumers; these are the merchants and brokers: the brokers who, comparing incessantly the demands of time and place, speculate upon the profit of retention and transportation; merchants who are charged with distribution, in the last analysis, either at wholesale or at retail. This species of utility characterizes the third class. (4) Outside of these three classes of productive and useful citizens, who are occupied with real objects of consumption and use, there is also need in a society of a series of efforts and pains, whose objects are directly useful or agreeable to the individual. This fourth class embraces all those who stand between the most distinguished and liberal professions and the less esteemed services of domestics.</w:t>
      </w:r>
    </w:p>
    <w:p w:rsidR="00B61FA3" w:rsidRDefault="00B61FA3" w:rsidP="00B61FA3">
      <w:pPr>
        <w:spacing w:after="0" w:line="240" w:lineRule="auto"/>
      </w:pPr>
    </w:p>
    <w:p w:rsidR="00B61FA3" w:rsidRDefault="00B61FA3" w:rsidP="00B61FA3">
      <w:pPr>
        <w:spacing w:after="0" w:line="240" w:lineRule="auto"/>
      </w:pPr>
      <w:r>
        <w:t xml:space="preserve">Such are the efforts which sustain society. Who puts them forth? </w:t>
      </w:r>
      <w:proofErr w:type="gramStart"/>
      <w:r>
        <w:t>The Third Estate.</w:t>
      </w:r>
      <w:proofErr w:type="gramEnd"/>
    </w:p>
    <w:p w:rsidR="00B61FA3" w:rsidRDefault="00B61FA3" w:rsidP="00B61FA3">
      <w:pPr>
        <w:spacing w:after="0" w:line="240" w:lineRule="auto"/>
      </w:pPr>
    </w:p>
    <w:p w:rsidR="00B61FA3" w:rsidRDefault="00B61FA3" w:rsidP="00B61FA3">
      <w:pPr>
        <w:spacing w:after="0" w:line="240" w:lineRule="auto"/>
      </w:pPr>
      <w:r>
        <w:t>Public functions may be classified equally well, in the present state of affairs, under four recognized heads: the sword, the robe, the church, and the administration. It would be superfluous to take them up one by one, for the purpose of showing that everywhere the Third Estate attends to nineteen-twentieths of them, with this distinction; that it is laden with all that which is really painful, with all the burdens which the privileged classes refuse to carry. Do we give the Third Estate credit for this? That this might come about, it would be necessary that the Third Estate should refuse to fill these places, or that it should be less ready to exercise their functions. The facts are well known. Meanwhile they have dared to impose a prohibition upon the order of the Third Estate. They have said to it: "Whatever may be your services, whatever may be your abilities, you shall go thus far; you may not pass beyond!" Certain rare exceptions, properly regarded, are but a mockery, and the terms which are indulged in on such occasions, one insult the more.</w:t>
      </w:r>
    </w:p>
    <w:p w:rsidR="00B61FA3" w:rsidRDefault="00B61FA3" w:rsidP="00B61FA3">
      <w:pPr>
        <w:spacing w:after="0" w:line="240" w:lineRule="auto"/>
      </w:pPr>
    </w:p>
    <w:p w:rsidR="00B61FA3" w:rsidRDefault="00B61FA3" w:rsidP="00B61FA3">
      <w:pPr>
        <w:spacing w:after="0" w:line="240" w:lineRule="auto"/>
      </w:pPr>
      <w:r>
        <w:t xml:space="preserve">If this exclusion is a social crime against the Third Estate; if it is a veritable act of hostility, could it perhaps be said that it is useful to the public weal? Alas! </w:t>
      </w:r>
      <w:proofErr w:type="gramStart"/>
      <w:r>
        <w:t>who</w:t>
      </w:r>
      <w:proofErr w:type="gramEnd"/>
      <w:r>
        <w:t xml:space="preserve"> is ignorant of the effects of monopoly? If it discourages those whom it rejects, is it not well known that it tends to render less able those whom it favors? It is not understood that every </w:t>
      </w:r>
      <w:proofErr w:type="gramStart"/>
      <w:r>
        <w:t>employment</w:t>
      </w:r>
      <w:proofErr w:type="gramEnd"/>
      <w:r>
        <w:t xml:space="preserve"> from which free competition is removed, becomes dearer and less effective?</w:t>
      </w:r>
    </w:p>
    <w:p w:rsidR="00B61FA3" w:rsidRDefault="00B61FA3" w:rsidP="00B61FA3">
      <w:pPr>
        <w:spacing w:after="0" w:line="240" w:lineRule="auto"/>
      </w:pPr>
    </w:p>
    <w:p w:rsidR="00B61FA3" w:rsidRDefault="00B61FA3" w:rsidP="00B61FA3">
      <w:pPr>
        <w:spacing w:after="0" w:line="240" w:lineRule="auto"/>
      </w:pPr>
      <w:r>
        <w:t xml:space="preserve">In setting aside any function whatsoever to serve as an </w:t>
      </w:r>
      <w:r>
        <w:t>appendage</w:t>
      </w:r>
      <w:bookmarkStart w:id="0" w:name="_GoBack"/>
      <w:bookmarkEnd w:id="0"/>
      <w:r>
        <w:t xml:space="preserve"> for a distinct class among citizens, is it not to be observed that it is no longer the man alone who does the work that it is necessary to reward, but all the unemployed members of that same caste, and also the entire families of those who are employed as well as those who are not? Is it not to be remarked that since the government has become the patrimony of a particular class, it has been distended beyond all measure; places have been created, not on account of the necessities of the governed, but in the interests of </w:t>
      </w:r>
      <w:r>
        <w:lastRenderedPageBreak/>
        <w:t>the governing, etc., etc.? Has not attention been called to the fact that this order of things, which is basely and—I even presume to say—beastly respectable with us, when we find it in reading the History of Ancient Egypt or the accounts of Voyages to the Indies, is despicable, monstrous, destructive of all industry, the enemy of social progress; above all degrading to the human race in general, and particularly intolerable to Europeans, etc., etc.? But I must leave these considerations, which, if they increase the importance of the subject and throw light upon it, perhaps, along with the new light, slacken our progress.</w:t>
      </w:r>
    </w:p>
    <w:p w:rsidR="00B61FA3" w:rsidRDefault="00B61FA3" w:rsidP="00B61FA3">
      <w:pPr>
        <w:spacing w:after="0" w:line="240" w:lineRule="auto"/>
      </w:pPr>
    </w:p>
    <w:p w:rsidR="00B61FA3" w:rsidRDefault="00B61FA3" w:rsidP="00B61FA3">
      <w:pPr>
        <w:spacing w:after="0" w:line="240" w:lineRule="auto"/>
      </w:pPr>
      <w:r>
        <w:t>It suffices here to have made it clear that the pretended utility of a privileged order for the public service is nothing more than a chimera; that with it all that which is burdensome in this service is performed by the Third Estate; that without it the superior places would be infinitely better filled; that they naturally ought to be the lot and the recompense of ability and recognized services, and that if privileged persons have come to usurp all the lucrative and honorable posts, it is a hateful injustice to the rank and file of citizens and at the same time a treason to the public weal.</w:t>
      </w:r>
    </w:p>
    <w:p w:rsidR="00B61FA3" w:rsidRDefault="00B61FA3" w:rsidP="00B61FA3">
      <w:pPr>
        <w:spacing w:after="0" w:line="240" w:lineRule="auto"/>
      </w:pPr>
    </w:p>
    <w:p w:rsidR="00B61FA3" w:rsidRDefault="00B61FA3" w:rsidP="00B61FA3">
      <w:pPr>
        <w:spacing w:after="0" w:line="240" w:lineRule="auto"/>
      </w:pPr>
      <w:r>
        <w:t xml:space="preserve">Who then shall dare to say that the Third Estate has not within itself all that is necessary for the formation of a complete nation? It is the strong and robust man who has one arm still shackled. If the privileged order should be abolished, the nation would be nothing less, but something more. Therefore, what is the Third Estate? Everything; but </w:t>
      </w:r>
      <w:proofErr w:type="gramStart"/>
      <w:r>
        <w:t>an everything</w:t>
      </w:r>
      <w:proofErr w:type="gramEnd"/>
      <w:r>
        <w:t xml:space="preserve"> shackled and oppressed. What would it be without the privileged order? Everything, but </w:t>
      </w:r>
      <w:proofErr w:type="gramStart"/>
      <w:r>
        <w:t>an everything</w:t>
      </w:r>
      <w:proofErr w:type="gramEnd"/>
      <w:r>
        <w:t xml:space="preserve"> free and flourishing. Nothing can succeed without it, everything would be infinitely better without the others.</w:t>
      </w:r>
    </w:p>
    <w:p w:rsidR="00B61FA3" w:rsidRDefault="00B61FA3" w:rsidP="00B61FA3">
      <w:pPr>
        <w:spacing w:after="0" w:line="240" w:lineRule="auto"/>
      </w:pPr>
    </w:p>
    <w:p w:rsidR="00B61FA3" w:rsidRDefault="00B61FA3" w:rsidP="00B61FA3">
      <w:pPr>
        <w:spacing w:after="0" w:line="240" w:lineRule="auto"/>
      </w:pPr>
      <w:r>
        <w:t>It is not sufficient to show that privileged persons, far from being useful to the nation, cannot but enfeeble and injure it; it is necessary to prove further that the noble order does not enter at all into the social organization; that it may indeed be a burden upon the nation, but that it cannot of itself constitute a nation.</w:t>
      </w:r>
    </w:p>
    <w:p w:rsidR="00B61FA3" w:rsidRDefault="00B61FA3" w:rsidP="00B61FA3">
      <w:pPr>
        <w:spacing w:after="0" w:line="240" w:lineRule="auto"/>
      </w:pPr>
    </w:p>
    <w:p w:rsidR="00B61FA3" w:rsidRDefault="00B61FA3" w:rsidP="00B61FA3">
      <w:pPr>
        <w:spacing w:after="0" w:line="240" w:lineRule="auto"/>
      </w:pPr>
      <w:r>
        <w:t xml:space="preserve">In the first place, it is not possible in the number of all the elementary parts of a nation to find a place for the caste of nobles. I know that there are individuals in great number whom infirmities, incapacity, incurable laziness, or the </w:t>
      </w:r>
      <w:proofErr w:type="gramStart"/>
      <w:r>
        <w:t>weight of bad habits render</w:t>
      </w:r>
      <w:proofErr w:type="gramEnd"/>
      <w:r>
        <w:t xml:space="preserve"> strangers to the labors of society. The exception and the abuse are everywhere found beside the rule. But it will be admitted that the less there are of these abuses, the better it will be for the State. The worst possible arrangement of all would be where not alone isolated individuals, but a whole class of citizens should take pride in remaining motionless in the midst of the general movement, and should consume the best part of the product without bearing any part in its production. Such a class is surely estranged to the nation by its indolence.</w:t>
      </w:r>
    </w:p>
    <w:p w:rsidR="00B61FA3" w:rsidRDefault="00B61FA3" w:rsidP="00B61FA3">
      <w:pPr>
        <w:spacing w:after="0" w:line="240" w:lineRule="auto"/>
      </w:pPr>
    </w:p>
    <w:p w:rsidR="00B61FA3" w:rsidRDefault="00B61FA3" w:rsidP="00B61FA3">
      <w:pPr>
        <w:spacing w:after="0" w:line="240" w:lineRule="auto"/>
      </w:pPr>
      <w:r>
        <w:t>The noble order is not less estranged from the generality of us by its civil and political prerogatives.</w:t>
      </w:r>
    </w:p>
    <w:p w:rsidR="00B61FA3" w:rsidRDefault="00B61FA3" w:rsidP="00B61FA3">
      <w:pPr>
        <w:spacing w:after="0" w:line="240" w:lineRule="auto"/>
      </w:pPr>
    </w:p>
    <w:p w:rsidR="00B61FA3" w:rsidRDefault="00B61FA3" w:rsidP="00B61FA3">
      <w:pPr>
        <w:spacing w:after="0" w:line="240" w:lineRule="auto"/>
      </w:pPr>
      <w:r>
        <w:t xml:space="preserve">What is a nation? </w:t>
      </w:r>
      <w:proofErr w:type="gramStart"/>
      <w:r>
        <w:t>A body of associates, living under a common law, and represented by the same legislature, etc.</w:t>
      </w:r>
      <w:proofErr w:type="gramEnd"/>
    </w:p>
    <w:p w:rsidR="00B61FA3" w:rsidRDefault="00B61FA3" w:rsidP="00B61FA3">
      <w:pPr>
        <w:spacing w:after="0" w:line="240" w:lineRule="auto"/>
      </w:pPr>
    </w:p>
    <w:p w:rsidR="00B61FA3" w:rsidRDefault="00B61FA3" w:rsidP="00B61FA3">
      <w:pPr>
        <w:spacing w:after="0" w:line="240" w:lineRule="auto"/>
      </w:pPr>
      <w:r>
        <w:t xml:space="preserve">It is not evident that the noble order has privileges and expenditures which it dares to call its rights, but which are apart from the rights of the great body of citizens? It departs there from the common order, from the common law. So its civil rights make of it an isolated people in the midst of the great nation. This is truly imperium in </w:t>
      </w:r>
      <w:proofErr w:type="spellStart"/>
      <w:r>
        <w:t>imperio</w:t>
      </w:r>
      <w:proofErr w:type="spellEnd"/>
      <w:r>
        <w:t>.</w:t>
      </w:r>
    </w:p>
    <w:p w:rsidR="00B61FA3" w:rsidRDefault="00B61FA3" w:rsidP="00B61FA3">
      <w:pPr>
        <w:spacing w:after="0" w:line="240" w:lineRule="auto"/>
      </w:pPr>
    </w:p>
    <w:p w:rsidR="00B61FA3" w:rsidRDefault="00B61FA3" w:rsidP="00B61FA3">
      <w:pPr>
        <w:spacing w:after="0" w:line="240" w:lineRule="auto"/>
      </w:pPr>
      <w:r>
        <w:t>In regard to its political rights, these also it exercises apart. It has its special representatives, which are not charged with securing the interests of the people. The body of its deputies sit apart; and when it is assembled in the same hall with the deputies of simple citizens, it is none the less true that its representation is essentially distinct and separate: it is a stranger to the nation, in the first place, by its origin, since its commission is not derived from the people; then by its object, which consists of defending not the general, but the particular interest.</w:t>
      </w:r>
    </w:p>
    <w:p w:rsidR="00B61FA3" w:rsidRDefault="00B61FA3" w:rsidP="00B61FA3">
      <w:pPr>
        <w:spacing w:after="0" w:line="240" w:lineRule="auto"/>
      </w:pPr>
    </w:p>
    <w:p w:rsidR="00B61FA3" w:rsidRDefault="00B61FA3" w:rsidP="00B61FA3">
      <w:pPr>
        <w:spacing w:after="0" w:line="240" w:lineRule="auto"/>
      </w:pPr>
      <w:r>
        <w:t>The Third Estate embraces then all that which belongs to the nation; and all that which is not the Third Estate, cannot be regarded as being of the nation. What is the Third Estate? It is the whole.</w:t>
      </w:r>
    </w:p>
    <w:p w:rsidR="00B61FA3" w:rsidRDefault="00B61FA3" w:rsidP="00B61FA3">
      <w:pPr>
        <w:spacing w:after="0" w:line="240" w:lineRule="auto"/>
      </w:pPr>
    </w:p>
    <w:p w:rsidR="00C378B6" w:rsidRDefault="00B61FA3" w:rsidP="00B61FA3">
      <w:pPr>
        <w:spacing w:after="0" w:line="240" w:lineRule="auto"/>
      </w:pPr>
      <w:r>
        <w:t>Source: Merrick Whitcomb, ed., Translations and Reprints from the Original Sources of European History, vol. 6 (Philadelphia: University of Pennsylvania History Department, 1899), 32–35.</w:t>
      </w:r>
    </w:p>
    <w:sectPr w:rsidR="00C378B6" w:rsidSect="00B61F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A3"/>
    <w:rsid w:val="00645E3C"/>
    <w:rsid w:val="00B61FA3"/>
    <w:rsid w:val="00C3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Gregory    IHS - Staff</dc:creator>
  <cp:lastModifiedBy>Harrington, Gregory    IHS - Staff</cp:lastModifiedBy>
  <cp:revision>1</cp:revision>
  <cp:lastPrinted>2016-11-28T21:05:00Z</cp:lastPrinted>
  <dcterms:created xsi:type="dcterms:W3CDTF">2016-11-28T20:56:00Z</dcterms:created>
  <dcterms:modified xsi:type="dcterms:W3CDTF">2016-11-28T21:08:00Z</dcterms:modified>
</cp:coreProperties>
</file>